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181D" w:rsidRPr="00FA025C" w:rsidRDefault="0045181D" w:rsidP="0045181D">
      <w:pPr>
        <w:ind w:firstLine="567"/>
        <w:jc w:val="both"/>
        <w:rPr>
          <w:sz w:val="24"/>
          <w:szCs w:val="24"/>
        </w:rPr>
      </w:pPr>
      <w:r w:rsidRPr="00FA025C">
        <w:rPr>
          <w:sz w:val="24"/>
          <w:szCs w:val="24"/>
        </w:rPr>
        <w:t>Свойство системы выполнять заданные функции в течение заданного времени при определенных условиях эксплуатации с сохранением значения всех параметров в заранее установленных пределах, это:</w:t>
      </w:r>
    </w:p>
    <w:p w:rsidR="0045181D" w:rsidRPr="00FA025C" w:rsidRDefault="0045181D" w:rsidP="0045181D">
      <w:pPr>
        <w:jc w:val="both"/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a</w:t>
      </w:r>
      <w:r w:rsidRPr="00FA025C">
        <w:rPr>
          <w:sz w:val="24"/>
          <w:szCs w:val="24"/>
        </w:rPr>
        <w:t xml:space="preserve">) </w:t>
      </w:r>
      <w:proofErr w:type="gramStart"/>
      <w:r w:rsidRPr="00FA025C">
        <w:rPr>
          <w:sz w:val="24"/>
          <w:szCs w:val="24"/>
        </w:rPr>
        <w:t>качество</w:t>
      </w:r>
      <w:proofErr w:type="gramEnd"/>
      <w:r w:rsidRPr="00FA025C">
        <w:rPr>
          <w:sz w:val="24"/>
          <w:szCs w:val="24"/>
        </w:rPr>
        <w:tab/>
      </w:r>
    </w:p>
    <w:p w:rsidR="0045181D" w:rsidRPr="00FA025C" w:rsidRDefault="0045181D" w:rsidP="0045181D">
      <w:pPr>
        <w:jc w:val="both"/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b</w:t>
      </w:r>
      <w:r w:rsidRPr="00FA025C">
        <w:rPr>
          <w:sz w:val="24"/>
          <w:szCs w:val="24"/>
        </w:rPr>
        <w:t xml:space="preserve">) </w:t>
      </w:r>
      <w:proofErr w:type="gramStart"/>
      <w:r w:rsidRPr="00FA025C">
        <w:rPr>
          <w:sz w:val="24"/>
          <w:szCs w:val="24"/>
        </w:rPr>
        <w:t>надежность</w:t>
      </w:r>
      <w:proofErr w:type="gramEnd"/>
      <w:r w:rsidRPr="00FA025C">
        <w:rPr>
          <w:sz w:val="24"/>
          <w:szCs w:val="24"/>
        </w:rPr>
        <w:tab/>
      </w:r>
    </w:p>
    <w:p w:rsidR="0045181D" w:rsidRPr="00FA025C" w:rsidRDefault="0045181D" w:rsidP="0045181D">
      <w:pPr>
        <w:jc w:val="both"/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c</w:t>
      </w:r>
      <w:r w:rsidRPr="00FA025C">
        <w:rPr>
          <w:sz w:val="24"/>
          <w:szCs w:val="24"/>
        </w:rPr>
        <w:t xml:space="preserve">) </w:t>
      </w:r>
      <w:proofErr w:type="gramStart"/>
      <w:r w:rsidRPr="00FA025C">
        <w:rPr>
          <w:sz w:val="24"/>
          <w:szCs w:val="24"/>
        </w:rPr>
        <w:t>работоспособность</w:t>
      </w:r>
      <w:proofErr w:type="gramEnd"/>
      <w:r w:rsidRPr="00FA025C">
        <w:rPr>
          <w:sz w:val="24"/>
          <w:szCs w:val="24"/>
        </w:rPr>
        <w:tab/>
      </w:r>
    </w:p>
    <w:p w:rsidR="0045181D" w:rsidRPr="00FA025C" w:rsidRDefault="0045181D" w:rsidP="0045181D">
      <w:pPr>
        <w:jc w:val="both"/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d</w:t>
      </w:r>
      <w:r w:rsidRPr="00FA025C">
        <w:rPr>
          <w:sz w:val="24"/>
          <w:szCs w:val="24"/>
        </w:rPr>
        <w:t xml:space="preserve">) </w:t>
      </w:r>
      <w:proofErr w:type="gramStart"/>
      <w:r w:rsidRPr="00FA025C">
        <w:rPr>
          <w:sz w:val="24"/>
          <w:szCs w:val="24"/>
        </w:rPr>
        <w:t>безотказность</w:t>
      </w:r>
      <w:proofErr w:type="gramEnd"/>
    </w:p>
    <w:p w:rsidR="0045181D" w:rsidRPr="00FA025C" w:rsidRDefault="0045181D" w:rsidP="0045181D">
      <w:pPr>
        <w:jc w:val="both"/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e</w:t>
      </w:r>
      <w:r w:rsidRPr="00FA025C">
        <w:rPr>
          <w:sz w:val="24"/>
          <w:szCs w:val="24"/>
        </w:rPr>
        <w:t xml:space="preserve">) </w:t>
      </w:r>
      <w:proofErr w:type="gramStart"/>
      <w:r w:rsidRPr="00FA025C">
        <w:rPr>
          <w:sz w:val="24"/>
          <w:szCs w:val="24"/>
        </w:rPr>
        <w:t>эффективность</w:t>
      </w:r>
      <w:proofErr w:type="gramEnd"/>
    </w:p>
    <w:p w:rsidR="0045181D" w:rsidRPr="00FA025C" w:rsidRDefault="0045181D" w:rsidP="0045181D">
      <w:pPr>
        <w:ind w:firstLine="567"/>
        <w:jc w:val="both"/>
        <w:rPr>
          <w:sz w:val="24"/>
          <w:szCs w:val="24"/>
          <w:lang w:eastAsia="ko-KR"/>
        </w:rPr>
      </w:pPr>
      <w:r w:rsidRPr="00FA025C">
        <w:rPr>
          <w:sz w:val="24"/>
          <w:szCs w:val="24"/>
          <w:lang w:eastAsia="ko-KR"/>
        </w:rPr>
        <w:t xml:space="preserve">Состояние объекта, при котором значения хотя бы одного параметра, </w:t>
      </w:r>
      <w:proofErr w:type="gramStart"/>
      <w:r w:rsidRPr="00FA025C">
        <w:rPr>
          <w:sz w:val="24"/>
          <w:szCs w:val="24"/>
          <w:lang w:eastAsia="ko-KR"/>
        </w:rPr>
        <w:t>характеризующих</w:t>
      </w:r>
      <w:proofErr w:type="gramEnd"/>
      <w:r w:rsidRPr="00FA025C">
        <w:rPr>
          <w:sz w:val="24"/>
          <w:szCs w:val="24"/>
          <w:lang w:eastAsia="ko-KR"/>
        </w:rPr>
        <w:t xml:space="preserve"> способность выполнять заданные функции, не соответствует требованиям нормативно-технической и (или) конструкторской (проектной) документации, называется:</w:t>
      </w:r>
    </w:p>
    <w:p w:rsidR="0045181D" w:rsidRPr="00FA025C" w:rsidRDefault="0045181D" w:rsidP="0045181D">
      <w:pPr>
        <w:jc w:val="both"/>
        <w:rPr>
          <w:sz w:val="24"/>
          <w:szCs w:val="24"/>
          <w:lang w:eastAsia="ko-KR"/>
        </w:rPr>
      </w:pPr>
      <w:r w:rsidRPr="00FA025C">
        <w:rPr>
          <w:sz w:val="24"/>
          <w:szCs w:val="24"/>
          <w:lang w:val="en-US" w:eastAsia="ko-KR"/>
        </w:rPr>
        <w:t>a</w:t>
      </w:r>
      <w:r w:rsidRPr="00FA025C">
        <w:rPr>
          <w:sz w:val="24"/>
          <w:szCs w:val="24"/>
          <w:lang w:eastAsia="ko-KR"/>
        </w:rPr>
        <w:t xml:space="preserve">) </w:t>
      </w:r>
      <w:proofErr w:type="gramStart"/>
      <w:r w:rsidRPr="00FA025C">
        <w:rPr>
          <w:sz w:val="24"/>
          <w:szCs w:val="24"/>
          <w:lang w:eastAsia="ko-KR"/>
        </w:rPr>
        <w:t>работоспособным</w:t>
      </w:r>
      <w:proofErr w:type="gramEnd"/>
    </w:p>
    <w:p w:rsidR="0045181D" w:rsidRPr="00FA025C" w:rsidRDefault="0045181D" w:rsidP="0045181D">
      <w:pPr>
        <w:jc w:val="both"/>
        <w:rPr>
          <w:sz w:val="24"/>
          <w:szCs w:val="24"/>
          <w:lang w:eastAsia="ko-KR"/>
        </w:rPr>
      </w:pPr>
      <w:r w:rsidRPr="00FA025C">
        <w:rPr>
          <w:sz w:val="24"/>
          <w:szCs w:val="24"/>
          <w:lang w:val="en-US" w:eastAsia="ko-KR"/>
        </w:rPr>
        <w:t>b</w:t>
      </w:r>
      <w:r w:rsidRPr="00FA025C">
        <w:rPr>
          <w:sz w:val="24"/>
          <w:szCs w:val="24"/>
          <w:lang w:eastAsia="ko-KR"/>
        </w:rPr>
        <w:t xml:space="preserve">) </w:t>
      </w:r>
      <w:proofErr w:type="gramStart"/>
      <w:r w:rsidRPr="00FA025C">
        <w:rPr>
          <w:sz w:val="24"/>
          <w:szCs w:val="24"/>
          <w:lang w:eastAsia="ko-KR"/>
        </w:rPr>
        <w:t>неработоспособным</w:t>
      </w:r>
      <w:proofErr w:type="gramEnd"/>
      <w:r w:rsidRPr="00FA025C">
        <w:rPr>
          <w:sz w:val="24"/>
          <w:szCs w:val="24"/>
          <w:lang w:eastAsia="ko-KR"/>
        </w:rPr>
        <w:tab/>
      </w:r>
      <w:r w:rsidRPr="00FA025C">
        <w:rPr>
          <w:sz w:val="24"/>
          <w:szCs w:val="24"/>
          <w:lang w:eastAsia="ko-KR"/>
        </w:rPr>
        <w:tab/>
      </w:r>
    </w:p>
    <w:p w:rsidR="0045181D" w:rsidRPr="00FA025C" w:rsidRDefault="0045181D" w:rsidP="0045181D">
      <w:pPr>
        <w:jc w:val="both"/>
        <w:rPr>
          <w:sz w:val="24"/>
          <w:szCs w:val="24"/>
          <w:lang w:eastAsia="ko-KR"/>
        </w:rPr>
      </w:pPr>
      <w:r w:rsidRPr="00FA025C">
        <w:rPr>
          <w:sz w:val="24"/>
          <w:szCs w:val="24"/>
          <w:lang w:val="en-US" w:eastAsia="ko-KR"/>
        </w:rPr>
        <w:t>c</w:t>
      </w:r>
      <w:r w:rsidRPr="00FA025C">
        <w:rPr>
          <w:sz w:val="24"/>
          <w:szCs w:val="24"/>
          <w:lang w:eastAsia="ko-KR"/>
        </w:rPr>
        <w:t xml:space="preserve">) </w:t>
      </w:r>
      <w:proofErr w:type="gramStart"/>
      <w:r w:rsidRPr="00FA025C">
        <w:rPr>
          <w:sz w:val="24"/>
          <w:szCs w:val="24"/>
          <w:lang w:eastAsia="ko-KR"/>
        </w:rPr>
        <w:t>исправным</w:t>
      </w:r>
      <w:proofErr w:type="gramEnd"/>
    </w:p>
    <w:p w:rsidR="0045181D" w:rsidRPr="00FA025C" w:rsidRDefault="0045181D" w:rsidP="0045181D">
      <w:pPr>
        <w:jc w:val="both"/>
        <w:rPr>
          <w:sz w:val="24"/>
          <w:szCs w:val="24"/>
          <w:lang w:eastAsia="ko-KR"/>
        </w:rPr>
      </w:pPr>
      <w:r w:rsidRPr="00FA025C">
        <w:rPr>
          <w:sz w:val="24"/>
          <w:szCs w:val="24"/>
          <w:lang w:val="en-US" w:eastAsia="ko-KR"/>
        </w:rPr>
        <w:t>d</w:t>
      </w:r>
      <w:r w:rsidRPr="00FA025C">
        <w:rPr>
          <w:sz w:val="24"/>
          <w:szCs w:val="24"/>
          <w:lang w:eastAsia="ko-KR"/>
        </w:rPr>
        <w:t xml:space="preserve">) </w:t>
      </w:r>
      <w:proofErr w:type="gramStart"/>
      <w:r w:rsidRPr="00FA025C">
        <w:rPr>
          <w:sz w:val="24"/>
          <w:szCs w:val="24"/>
          <w:lang w:eastAsia="ko-KR"/>
        </w:rPr>
        <w:t>неисправным</w:t>
      </w:r>
      <w:proofErr w:type="gramEnd"/>
      <w:r w:rsidRPr="00FA025C">
        <w:rPr>
          <w:sz w:val="24"/>
          <w:szCs w:val="24"/>
          <w:lang w:eastAsia="ko-KR"/>
        </w:rPr>
        <w:tab/>
      </w:r>
    </w:p>
    <w:p w:rsidR="0045181D" w:rsidRPr="00FA025C" w:rsidRDefault="0045181D" w:rsidP="0045181D">
      <w:pPr>
        <w:jc w:val="both"/>
        <w:rPr>
          <w:sz w:val="24"/>
          <w:szCs w:val="24"/>
          <w:lang w:eastAsia="ko-KR"/>
        </w:rPr>
      </w:pPr>
      <w:r w:rsidRPr="00FA025C">
        <w:rPr>
          <w:sz w:val="24"/>
          <w:szCs w:val="24"/>
          <w:lang w:val="en-US" w:eastAsia="ko-KR"/>
        </w:rPr>
        <w:t>e</w:t>
      </w:r>
      <w:r w:rsidRPr="00FA025C">
        <w:rPr>
          <w:sz w:val="24"/>
          <w:szCs w:val="24"/>
          <w:lang w:eastAsia="ko-KR"/>
        </w:rPr>
        <w:t xml:space="preserve">) </w:t>
      </w:r>
      <w:proofErr w:type="gramStart"/>
      <w:r w:rsidRPr="00FA025C">
        <w:rPr>
          <w:sz w:val="24"/>
          <w:szCs w:val="24"/>
          <w:lang w:eastAsia="ko-KR"/>
        </w:rPr>
        <w:t>предельным</w:t>
      </w:r>
      <w:proofErr w:type="gramEnd"/>
    </w:p>
    <w:p w:rsidR="0045181D" w:rsidRPr="00FA025C" w:rsidRDefault="0045181D" w:rsidP="0045181D">
      <w:pPr>
        <w:ind w:firstLine="567"/>
        <w:jc w:val="both"/>
        <w:rPr>
          <w:sz w:val="24"/>
          <w:szCs w:val="24"/>
          <w:lang w:eastAsia="ko-KR"/>
        </w:rPr>
      </w:pPr>
      <w:r w:rsidRPr="00FA025C">
        <w:rPr>
          <w:sz w:val="24"/>
          <w:szCs w:val="24"/>
          <w:lang w:eastAsia="ko-KR"/>
        </w:rPr>
        <w:t>Резервирование с применением резервных элементов структуры объекта называют:</w:t>
      </w:r>
    </w:p>
    <w:p w:rsidR="0045181D" w:rsidRPr="00FA025C" w:rsidRDefault="0045181D" w:rsidP="0045181D">
      <w:pPr>
        <w:jc w:val="both"/>
        <w:rPr>
          <w:sz w:val="24"/>
          <w:szCs w:val="24"/>
          <w:lang w:eastAsia="ko-KR"/>
        </w:rPr>
      </w:pPr>
      <w:r w:rsidRPr="00FA025C">
        <w:rPr>
          <w:sz w:val="24"/>
          <w:szCs w:val="24"/>
          <w:lang w:val="en-US" w:eastAsia="ko-KR"/>
        </w:rPr>
        <w:t>a</w:t>
      </w:r>
      <w:r w:rsidRPr="00FA025C">
        <w:rPr>
          <w:sz w:val="24"/>
          <w:szCs w:val="24"/>
          <w:lang w:eastAsia="ko-KR"/>
        </w:rPr>
        <w:t xml:space="preserve">) </w:t>
      </w:r>
      <w:proofErr w:type="gramStart"/>
      <w:r w:rsidRPr="00FA025C">
        <w:rPr>
          <w:sz w:val="24"/>
          <w:szCs w:val="24"/>
          <w:lang w:eastAsia="ko-KR"/>
        </w:rPr>
        <w:t>структурное</w:t>
      </w:r>
      <w:proofErr w:type="gramEnd"/>
      <w:r w:rsidRPr="00FA025C">
        <w:rPr>
          <w:sz w:val="24"/>
          <w:szCs w:val="24"/>
          <w:lang w:eastAsia="ko-KR"/>
        </w:rPr>
        <w:tab/>
      </w:r>
      <w:r w:rsidRPr="00FA025C">
        <w:rPr>
          <w:sz w:val="24"/>
          <w:szCs w:val="24"/>
          <w:lang w:eastAsia="ko-KR"/>
        </w:rPr>
        <w:tab/>
      </w:r>
    </w:p>
    <w:p w:rsidR="0045181D" w:rsidRPr="00FA025C" w:rsidRDefault="0045181D" w:rsidP="0045181D">
      <w:pPr>
        <w:jc w:val="both"/>
        <w:rPr>
          <w:sz w:val="24"/>
          <w:szCs w:val="24"/>
          <w:lang w:eastAsia="ko-KR"/>
        </w:rPr>
      </w:pPr>
      <w:r w:rsidRPr="00FA025C">
        <w:rPr>
          <w:sz w:val="24"/>
          <w:szCs w:val="24"/>
          <w:lang w:val="en-US" w:eastAsia="ko-KR"/>
        </w:rPr>
        <w:t>b</w:t>
      </w:r>
      <w:r w:rsidRPr="00FA025C">
        <w:rPr>
          <w:sz w:val="24"/>
          <w:szCs w:val="24"/>
          <w:lang w:eastAsia="ko-KR"/>
        </w:rPr>
        <w:t xml:space="preserve">) </w:t>
      </w:r>
      <w:proofErr w:type="gramStart"/>
      <w:r w:rsidRPr="00FA025C">
        <w:rPr>
          <w:sz w:val="24"/>
          <w:szCs w:val="24"/>
          <w:lang w:eastAsia="ko-KR"/>
        </w:rPr>
        <w:t>функциональное</w:t>
      </w:r>
      <w:proofErr w:type="gramEnd"/>
      <w:r w:rsidRPr="00FA025C">
        <w:rPr>
          <w:sz w:val="24"/>
          <w:szCs w:val="24"/>
          <w:lang w:eastAsia="ko-KR"/>
        </w:rPr>
        <w:tab/>
      </w:r>
    </w:p>
    <w:p w:rsidR="0045181D" w:rsidRPr="00FA025C" w:rsidRDefault="0045181D" w:rsidP="0045181D">
      <w:pPr>
        <w:jc w:val="both"/>
        <w:rPr>
          <w:sz w:val="24"/>
          <w:szCs w:val="24"/>
          <w:lang w:eastAsia="ko-KR"/>
        </w:rPr>
      </w:pPr>
      <w:r w:rsidRPr="00FA025C">
        <w:rPr>
          <w:sz w:val="24"/>
          <w:szCs w:val="24"/>
          <w:lang w:val="en-US" w:eastAsia="ko-KR"/>
        </w:rPr>
        <w:t>c</w:t>
      </w:r>
      <w:r w:rsidRPr="00FA025C">
        <w:rPr>
          <w:sz w:val="24"/>
          <w:szCs w:val="24"/>
          <w:lang w:eastAsia="ko-KR"/>
        </w:rPr>
        <w:t xml:space="preserve">) </w:t>
      </w:r>
      <w:proofErr w:type="gramStart"/>
      <w:r w:rsidRPr="00FA025C">
        <w:rPr>
          <w:sz w:val="24"/>
          <w:szCs w:val="24"/>
          <w:lang w:eastAsia="ko-KR"/>
        </w:rPr>
        <w:t>временное</w:t>
      </w:r>
      <w:proofErr w:type="gramEnd"/>
      <w:r w:rsidRPr="00FA025C">
        <w:rPr>
          <w:sz w:val="24"/>
          <w:szCs w:val="24"/>
          <w:lang w:eastAsia="ko-KR"/>
        </w:rPr>
        <w:tab/>
      </w:r>
    </w:p>
    <w:p w:rsidR="0045181D" w:rsidRPr="00FA025C" w:rsidRDefault="0045181D" w:rsidP="0045181D">
      <w:pPr>
        <w:rPr>
          <w:sz w:val="24"/>
          <w:szCs w:val="24"/>
          <w:lang w:eastAsia="ko-KR"/>
        </w:rPr>
      </w:pPr>
      <w:r w:rsidRPr="00FA025C">
        <w:rPr>
          <w:sz w:val="24"/>
          <w:szCs w:val="24"/>
          <w:lang w:val="en-US" w:eastAsia="ko-KR"/>
        </w:rPr>
        <w:t>d</w:t>
      </w:r>
      <w:r w:rsidRPr="00FA025C">
        <w:rPr>
          <w:sz w:val="24"/>
          <w:szCs w:val="24"/>
          <w:lang w:eastAsia="ko-KR"/>
        </w:rPr>
        <w:t xml:space="preserve">) </w:t>
      </w:r>
      <w:proofErr w:type="gramStart"/>
      <w:r w:rsidRPr="00FA025C">
        <w:rPr>
          <w:sz w:val="24"/>
          <w:szCs w:val="24"/>
          <w:lang w:eastAsia="ko-KR"/>
        </w:rPr>
        <w:t>информационное</w:t>
      </w:r>
      <w:proofErr w:type="gramEnd"/>
      <w:r w:rsidRPr="00FA025C">
        <w:rPr>
          <w:sz w:val="24"/>
          <w:szCs w:val="24"/>
          <w:lang w:eastAsia="ko-KR"/>
        </w:rPr>
        <w:tab/>
      </w:r>
    </w:p>
    <w:p w:rsidR="0045181D" w:rsidRPr="00FA025C" w:rsidRDefault="0045181D" w:rsidP="0045181D">
      <w:pPr>
        <w:jc w:val="both"/>
        <w:rPr>
          <w:sz w:val="24"/>
          <w:szCs w:val="24"/>
          <w:lang w:eastAsia="ko-KR"/>
        </w:rPr>
      </w:pPr>
      <w:r w:rsidRPr="00FA025C">
        <w:rPr>
          <w:sz w:val="24"/>
          <w:szCs w:val="24"/>
          <w:lang w:val="en-US" w:eastAsia="ko-KR"/>
        </w:rPr>
        <w:t>e</w:t>
      </w:r>
      <w:r w:rsidRPr="00FA025C">
        <w:rPr>
          <w:sz w:val="24"/>
          <w:szCs w:val="24"/>
          <w:lang w:eastAsia="ko-KR"/>
        </w:rPr>
        <w:t xml:space="preserve">) </w:t>
      </w:r>
      <w:proofErr w:type="gramStart"/>
      <w:r w:rsidRPr="00FA025C">
        <w:rPr>
          <w:sz w:val="24"/>
          <w:szCs w:val="24"/>
          <w:lang w:eastAsia="ko-KR"/>
        </w:rPr>
        <w:t>ненагруженное</w:t>
      </w:r>
      <w:proofErr w:type="gramEnd"/>
    </w:p>
    <w:p w:rsidR="0045181D" w:rsidRPr="00FA025C" w:rsidRDefault="0045181D" w:rsidP="0045181D">
      <w:pPr>
        <w:pStyle w:val="21"/>
        <w:spacing w:after="0" w:line="240" w:lineRule="auto"/>
        <w:ind w:firstLine="567"/>
        <w:jc w:val="both"/>
        <w:rPr>
          <w:sz w:val="24"/>
          <w:szCs w:val="24"/>
        </w:rPr>
      </w:pPr>
      <w:r w:rsidRPr="00FA025C">
        <w:rPr>
          <w:sz w:val="24"/>
          <w:szCs w:val="24"/>
          <w:lang w:eastAsia="ko-KR"/>
        </w:rPr>
        <w:t>К какой группе факторов, влияющих на надежность,</w:t>
      </w:r>
      <w:r w:rsidRPr="00FA025C">
        <w:rPr>
          <w:sz w:val="24"/>
          <w:szCs w:val="24"/>
        </w:rPr>
        <w:t xml:space="preserve"> относится степень безошибочности выполнения заданных требований:</w:t>
      </w:r>
    </w:p>
    <w:p w:rsidR="0045181D" w:rsidRPr="00FA025C" w:rsidRDefault="0045181D" w:rsidP="0045181D">
      <w:pPr>
        <w:jc w:val="both"/>
        <w:rPr>
          <w:sz w:val="24"/>
          <w:szCs w:val="24"/>
          <w:lang w:eastAsia="ko-KR"/>
        </w:rPr>
      </w:pPr>
      <w:r w:rsidRPr="00FA025C">
        <w:rPr>
          <w:sz w:val="24"/>
          <w:szCs w:val="24"/>
          <w:lang w:val="en-US" w:eastAsia="ko-KR"/>
        </w:rPr>
        <w:t>a</w:t>
      </w:r>
      <w:r w:rsidRPr="00FA025C">
        <w:rPr>
          <w:sz w:val="24"/>
          <w:szCs w:val="24"/>
          <w:lang w:eastAsia="ko-KR"/>
        </w:rPr>
        <w:t>) Эксплуатационные</w:t>
      </w:r>
      <w:r w:rsidRPr="00FA025C">
        <w:rPr>
          <w:sz w:val="24"/>
          <w:szCs w:val="24"/>
          <w:lang w:eastAsia="ko-KR"/>
        </w:rPr>
        <w:tab/>
      </w:r>
      <w:r w:rsidRPr="00FA025C">
        <w:rPr>
          <w:sz w:val="24"/>
          <w:szCs w:val="24"/>
          <w:lang w:eastAsia="ko-KR"/>
        </w:rPr>
        <w:tab/>
      </w:r>
    </w:p>
    <w:p w:rsidR="0045181D" w:rsidRPr="00FA025C" w:rsidRDefault="0045181D" w:rsidP="0045181D">
      <w:pPr>
        <w:jc w:val="both"/>
        <w:rPr>
          <w:sz w:val="24"/>
          <w:szCs w:val="24"/>
          <w:lang w:eastAsia="ko-KR"/>
        </w:rPr>
      </w:pPr>
      <w:r w:rsidRPr="00FA025C">
        <w:rPr>
          <w:sz w:val="24"/>
          <w:szCs w:val="24"/>
          <w:lang w:val="en-US" w:eastAsia="ko-KR"/>
        </w:rPr>
        <w:t>b</w:t>
      </w:r>
      <w:r w:rsidRPr="00FA025C">
        <w:rPr>
          <w:sz w:val="24"/>
          <w:szCs w:val="24"/>
          <w:lang w:eastAsia="ko-KR"/>
        </w:rPr>
        <w:t>) Программные</w:t>
      </w:r>
      <w:r w:rsidRPr="00FA025C">
        <w:rPr>
          <w:sz w:val="24"/>
          <w:szCs w:val="24"/>
          <w:lang w:eastAsia="ko-KR"/>
        </w:rPr>
        <w:tab/>
      </w:r>
      <w:r w:rsidRPr="00FA025C">
        <w:rPr>
          <w:sz w:val="24"/>
          <w:szCs w:val="24"/>
          <w:lang w:eastAsia="ko-KR"/>
        </w:rPr>
        <w:tab/>
      </w:r>
    </w:p>
    <w:p w:rsidR="0045181D" w:rsidRPr="00FA025C" w:rsidRDefault="0045181D" w:rsidP="0045181D">
      <w:pPr>
        <w:jc w:val="both"/>
        <w:rPr>
          <w:sz w:val="24"/>
          <w:szCs w:val="24"/>
          <w:lang w:eastAsia="ko-KR"/>
        </w:rPr>
      </w:pPr>
      <w:r w:rsidRPr="00FA025C">
        <w:rPr>
          <w:sz w:val="24"/>
          <w:szCs w:val="24"/>
          <w:lang w:val="en-US" w:eastAsia="ko-KR"/>
        </w:rPr>
        <w:t>c</w:t>
      </w:r>
      <w:r w:rsidRPr="00FA025C">
        <w:rPr>
          <w:sz w:val="24"/>
          <w:szCs w:val="24"/>
          <w:lang w:eastAsia="ko-KR"/>
        </w:rPr>
        <w:t>) Технические</w:t>
      </w:r>
    </w:p>
    <w:p w:rsidR="0045181D" w:rsidRPr="00FA025C" w:rsidRDefault="0045181D" w:rsidP="0045181D">
      <w:pPr>
        <w:jc w:val="both"/>
        <w:rPr>
          <w:sz w:val="24"/>
          <w:szCs w:val="24"/>
          <w:lang w:eastAsia="ko-KR"/>
        </w:rPr>
      </w:pPr>
      <w:r w:rsidRPr="00FA025C">
        <w:rPr>
          <w:sz w:val="24"/>
          <w:szCs w:val="24"/>
          <w:lang w:val="en-US" w:eastAsia="ko-KR"/>
        </w:rPr>
        <w:t>d</w:t>
      </w:r>
      <w:r w:rsidRPr="00FA025C">
        <w:rPr>
          <w:sz w:val="24"/>
          <w:szCs w:val="24"/>
          <w:lang w:eastAsia="ko-KR"/>
        </w:rPr>
        <w:t>) Временные</w:t>
      </w:r>
      <w:r w:rsidRPr="00FA025C">
        <w:rPr>
          <w:sz w:val="24"/>
          <w:szCs w:val="24"/>
          <w:lang w:eastAsia="ko-KR"/>
        </w:rPr>
        <w:tab/>
      </w:r>
    </w:p>
    <w:p w:rsidR="0045181D" w:rsidRPr="00FA025C" w:rsidRDefault="0045181D" w:rsidP="0045181D">
      <w:pPr>
        <w:jc w:val="both"/>
        <w:rPr>
          <w:sz w:val="24"/>
          <w:szCs w:val="24"/>
          <w:lang w:eastAsia="ko-KR"/>
        </w:rPr>
      </w:pPr>
      <w:r w:rsidRPr="00FA025C">
        <w:rPr>
          <w:sz w:val="24"/>
          <w:szCs w:val="24"/>
          <w:lang w:val="en-US" w:eastAsia="ko-KR"/>
        </w:rPr>
        <w:t>e</w:t>
      </w:r>
      <w:r w:rsidRPr="00FA025C">
        <w:rPr>
          <w:sz w:val="24"/>
          <w:szCs w:val="24"/>
          <w:lang w:eastAsia="ko-KR"/>
        </w:rPr>
        <w:t>) Функциональные</w:t>
      </w:r>
    </w:p>
    <w:p w:rsidR="0045181D" w:rsidRPr="00FA025C" w:rsidRDefault="0045181D" w:rsidP="0045181D">
      <w:pPr>
        <w:pStyle w:val="21"/>
        <w:spacing w:after="0" w:line="240" w:lineRule="auto"/>
        <w:ind w:firstLine="567"/>
        <w:rPr>
          <w:sz w:val="24"/>
          <w:szCs w:val="24"/>
        </w:rPr>
      </w:pPr>
      <w:r w:rsidRPr="00FA025C">
        <w:rPr>
          <w:sz w:val="24"/>
          <w:szCs w:val="24"/>
        </w:rPr>
        <w:t>Количественным показателем ремонтопригодности не является:</w:t>
      </w:r>
    </w:p>
    <w:p w:rsidR="0045181D" w:rsidRPr="00FA025C" w:rsidRDefault="0045181D" w:rsidP="0045181D">
      <w:pPr>
        <w:jc w:val="both"/>
        <w:rPr>
          <w:sz w:val="24"/>
          <w:szCs w:val="24"/>
          <w:lang w:eastAsia="ko-KR"/>
        </w:rPr>
      </w:pPr>
      <w:r w:rsidRPr="00FA025C">
        <w:rPr>
          <w:sz w:val="24"/>
          <w:szCs w:val="24"/>
          <w:lang w:val="en-US" w:eastAsia="ko-KR"/>
        </w:rPr>
        <w:t>a</w:t>
      </w:r>
      <w:r w:rsidRPr="00FA025C">
        <w:rPr>
          <w:sz w:val="24"/>
          <w:szCs w:val="24"/>
          <w:lang w:eastAsia="ko-KR"/>
        </w:rPr>
        <w:t>) Среднее время восстановления</w:t>
      </w:r>
      <w:r w:rsidRPr="00FA025C">
        <w:rPr>
          <w:sz w:val="24"/>
          <w:szCs w:val="24"/>
          <w:lang w:eastAsia="ko-KR"/>
        </w:rPr>
        <w:tab/>
      </w:r>
      <w:r w:rsidRPr="00FA025C">
        <w:rPr>
          <w:sz w:val="24"/>
          <w:szCs w:val="24"/>
          <w:lang w:eastAsia="ko-KR"/>
        </w:rPr>
        <w:tab/>
      </w:r>
    </w:p>
    <w:p w:rsidR="0045181D" w:rsidRPr="00FA025C" w:rsidRDefault="0045181D" w:rsidP="0045181D">
      <w:pPr>
        <w:jc w:val="both"/>
        <w:rPr>
          <w:sz w:val="24"/>
          <w:szCs w:val="24"/>
          <w:lang w:eastAsia="ko-KR"/>
        </w:rPr>
      </w:pPr>
      <w:r w:rsidRPr="00FA025C">
        <w:rPr>
          <w:sz w:val="24"/>
          <w:szCs w:val="24"/>
          <w:lang w:val="en-US" w:eastAsia="ko-KR"/>
        </w:rPr>
        <w:t>b</w:t>
      </w:r>
      <w:r w:rsidRPr="00FA025C">
        <w:rPr>
          <w:sz w:val="24"/>
          <w:szCs w:val="24"/>
          <w:lang w:eastAsia="ko-KR"/>
        </w:rPr>
        <w:t>) Удельная трудоемкость восстановления</w:t>
      </w:r>
    </w:p>
    <w:p w:rsidR="0045181D" w:rsidRPr="00FA025C" w:rsidRDefault="0045181D" w:rsidP="0045181D">
      <w:pPr>
        <w:jc w:val="both"/>
        <w:rPr>
          <w:sz w:val="24"/>
          <w:szCs w:val="24"/>
          <w:lang w:eastAsia="ko-KR"/>
        </w:rPr>
      </w:pPr>
      <w:r w:rsidRPr="00FA025C">
        <w:rPr>
          <w:sz w:val="24"/>
          <w:szCs w:val="24"/>
          <w:lang w:val="en-US" w:eastAsia="ko-KR"/>
        </w:rPr>
        <w:t>c</w:t>
      </w:r>
      <w:r w:rsidRPr="00FA025C">
        <w:rPr>
          <w:sz w:val="24"/>
          <w:szCs w:val="24"/>
          <w:lang w:eastAsia="ko-KR"/>
        </w:rPr>
        <w:t>) Вероятность восстановления в заданное время</w:t>
      </w:r>
      <w:r w:rsidRPr="00FA025C">
        <w:rPr>
          <w:sz w:val="24"/>
          <w:szCs w:val="24"/>
          <w:lang w:eastAsia="ko-KR"/>
        </w:rPr>
        <w:tab/>
      </w:r>
    </w:p>
    <w:p w:rsidR="0045181D" w:rsidRPr="00FA025C" w:rsidRDefault="0045181D" w:rsidP="0045181D">
      <w:pPr>
        <w:jc w:val="both"/>
        <w:rPr>
          <w:sz w:val="24"/>
          <w:szCs w:val="24"/>
          <w:lang w:eastAsia="ko-KR"/>
        </w:rPr>
      </w:pPr>
      <w:r w:rsidRPr="00FA025C">
        <w:rPr>
          <w:sz w:val="24"/>
          <w:szCs w:val="24"/>
          <w:lang w:val="en-US" w:eastAsia="ko-KR"/>
        </w:rPr>
        <w:t>d</w:t>
      </w:r>
      <w:r w:rsidRPr="00FA025C">
        <w:rPr>
          <w:sz w:val="24"/>
          <w:szCs w:val="24"/>
          <w:lang w:eastAsia="ko-KR"/>
        </w:rPr>
        <w:t>) Средний срок службы до первого отказа</w:t>
      </w:r>
      <w:r w:rsidRPr="00FA025C">
        <w:rPr>
          <w:sz w:val="24"/>
          <w:szCs w:val="24"/>
          <w:lang w:eastAsia="ko-KR"/>
        </w:rPr>
        <w:tab/>
      </w:r>
      <w:r w:rsidRPr="00FA025C">
        <w:rPr>
          <w:sz w:val="24"/>
          <w:szCs w:val="24"/>
          <w:lang w:eastAsia="ko-KR"/>
        </w:rPr>
        <w:tab/>
      </w:r>
    </w:p>
    <w:p w:rsidR="0045181D" w:rsidRPr="00FA025C" w:rsidRDefault="0045181D" w:rsidP="0045181D">
      <w:pPr>
        <w:jc w:val="both"/>
        <w:rPr>
          <w:sz w:val="24"/>
          <w:szCs w:val="24"/>
          <w:lang w:eastAsia="ko-KR"/>
        </w:rPr>
      </w:pPr>
      <w:r w:rsidRPr="00FA025C">
        <w:rPr>
          <w:sz w:val="24"/>
          <w:szCs w:val="24"/>
          <w:lang w:val="en-US" w:eastAsia="ko-KR"/>
        </w:rPr>
        <w:t>e</w:t>
      </w:r>
      <w:r w:rsidRPr="00FA025C">
        <w:rPr>
          <w:sz w:val="24"/>
          <w:szCs w:val="24"/>
          <w:lang w:eastAsia="ko-KR"/>
        </w:rPr>
        <w:t>) Стоимость восстановительных работ</w:t>
      </w:r>
    </w:p>
    <w:p w:rsidR="0045181D" w:rsidRPr="00FA025C" w:rsidRDefault="0045181D" w:rsidP="0045181D">
      <w:pPr>
        <w:pStyle w:val="2"/>
        <w:rPr>
          <w:sz w:val="24"/>
          <w:szCs w:val="24"/>
        </w:rPr>
      </w:pPr>
      <w:r w:rsidRPr="00FA025C">
        <w:rPr>
          <w:sz w:val="24"/>
          <w:szCs w:val="24"/>
          <w:lang w:eastAsia="ko-KR"/>
        </w:rPr>
        <w:t xml:space="preserve">Пусть </w:t>
      </w:r>
      <w:r w:rsidRPr="00FA025C">
        <w:rPr>
          <w:sz w:val="24"/>
          <w:szCs w:val="24"/>
          <w:lang w:val="en-US"/>
        </w:rPr>
        <w:t>n</w:t>
      </w:r>
      <w:r w:rsidRPr="00FA025C">
        <w:rPr>
          <w:sz w:val="24"/>
          <w:szCs w:val="24"/>
        </w:rPr>
        <w:t>(</w:t>
      </w:r>
      <w:r w:rsidRPr="00FA025C">
        <w:rPr>
          <w:sz w:val="24"/>
          <w:szCs w:val="24"/>
          <w:lang w:val="en-US"/>
        </w:rPr>
        <w:t>t</w:t>
      </w:r>
      <w:r w:rsidRPr="00FA025C">
        <w:rPr>
          <w:sz w:val="24"/>
          <w:szCs w:val="24"/>
        </w:rPr>
        <w:t xml:space="preserve">) – количество отказавших объектов к данному моменту времени, </w:t>
      </w:r>
      <w:r w:rsidRPr="00FA025C">
        <w:rPr>
          <w:sz w:val="24"/>
          <w:szCs w:val="24"/>
          <w:lang w:val="en-US"/>
        </w:rPr>
        <w:t>N</w:t>
      </w:r>
      <w:r w:rsidRPr="00FA025C">
        <w:rPr>
          <w:sz w:val="24"/>
          <w:szCs w:val="24"/>
        </w:rPr>
        <w:t xml:space="preserve">  - количество объектов, взятое под наблюдение, </w:t>
      </w:r>
      <w:proofErr w:type="spellStart"/>
      <w:r w:rsidRPr="00FA025C">
        <w:rPr>
          <w:sz w:val="24"/>
          <w:szCs w:val="24"/>
          <w:lang w:val="en-US"/>
        </w:rPr>
        <w:t>t</w:t>
      </w:r>
      <w:r w:rsidRPr="00FA025C">
        <w:rPr>
          <w:sz w:val="24"/>
          <w:szCs w:val="24"/>
          <w:vertAlign w:val="subscript"/>
          <w:lang w:val="en-US"/>
        </w:rPr>
        <w:t>i</w:t>
      </w:r>
      <w:proofErr w:type="spellEnd"/>
      <w:r w:rsidRPr="00FA025C">
        <w:rPr>
          <w:sz w:val="24"/>
          <w:szCs w:val="24"/>
        </w:rPr>
        <w:t xml:space="preserve"> – реализация времени работ до отказа </w:t>
      </w:r>
      <w:r w:rsidRPr="00FA025C">
        <w:rPr>
          <w:sz w:val="24"/>
          <w:szCs w:val="24"/>
          <w:lang w:val="en-US"/>
        </w:rPr>
        <w:t>i</w:t>
      </w:r>
      <w:r w:rsidRPr="00FA025C">
        <w:rPr>
          <w:sz w:val="24"/>
          <w:szCs w:val="24"/>
        </w:rPr>
        <w:t xml:space="preserve">-го объекта, </w:t>
      </w:r>
      <w:r w:rsidRPr="00FA025C">
        <w:rPr>
          <w:sz w:val="24"/>
          <w:szCs w:val="24"/>
          <w:lang w:val="en-US"/>
        </w:rPr>
        <w:t>N</w:t>
      </w:r>
      <w:r w:rsidRPr="00FA025C">
        <w:rPr>
          <w:sz w:val="24"/>
          <w:szCs w:val="24"/>
        </w:rPr>
        <w:t xml:space="preserve"> (</w:t>
      </w:r>
      <w:r w:rsidRPr="00FA025C">
        <w:rPr>
          <w:sz w:val="24"/>
          <w:szCs w:val="24"/>
          <w:lang w:val="en-US"/>
        </w:rPr>
        <w:t>t</w:t>
      </w:r>
      <w:r w:rsidRPr="00FA025C">
        <w:rPr>
          <w:sz w:val="24"/>
          <w:szCs w:val="24"/>
        </w:rPr>
        <w:t xml:space="preserve">) – число работоспособных объектов в момент времени </w:t>
      </w:r>
      <w:r w:rsidRPr="00FA025C">
        <w:rPr>
          <w:sz w:val="24"/>
          <w:szCs w:val="24"/>
          <w:lang w:val="en-US"/>
        </w:rPr>
        <w:t>t</w:t>
      </w:r>
      <w:r w:rsidRPr="00FA025C">
        <w:rPr>
          <w:sz w:val="24"/>
          <w:szCs w:val="24"/>
        </w:rPr>
        <w:t xml:space="preserve">,  </w:t>
      </w:r>
      <w:r w:rsidRPr="00FA025C">
        <w:rPr>
          <w:sz w:val="24"/>
          <w:szCs w:val="24"/>
          <w:vertAlign w:val="subscript"/>
        </w:rPr>
        <w:t>∆</w:t>
      </w:r>
      <w:r w:rsidRPr="00FA025C">
        <w:rPr>
          <w:sz w:val="24"/>
          <w:szCs w:val="24"/>
          <w:lang w:val="en-US"/>
        </w:rPr>
        <w:t>t</w:t>
      </w:r>
      <w:r w:rsidRPr="00FA025C">
        <w:rPr>
          <w:sz w:val="24"/>
          <w:szCs w:val="24"/>
        </w:rPr>
        <w:t xml:space="preserve"> – длина интервала. Тогда вероятность отказа равна:</w:t>
      </w:r>
    </w:p>
    <w:p w:rsidR="0045181D" w:rsidRPr="00FA025C" w:rsidRDefault="0045181D" w:rsidP="0045181D">
      <w:pPr>
        <w:pStyle w:val="2"/>
        <w:rPr>
          <w:sz w:val="24"/>
          <w:szCs w:val="24"/>
        </w:rPr>
      </w:pPr>
      <w:proofErr w:type="gramStart"/>
      <w:r w:rsidRPr="00FA025C">
        <w:rPr>
          <w:sz w:val="24"/>
          <w:szCs w:val="24"/>
          <w:lang w:val="en-US"/>
        </w:rPr>
        <w:t>a</w:t>
      </w:r>
      <w:r w:rsidRPr="00FA025C">
        <w:rPr>
          <w:sz w:val="24"/>
          <w:szCs w:val="24"/>
        </w:rPr>
        <w:t xml:space="preserve">) </w:t>
      </w:r>
      <w:r w:rsidRPr="00FA025C">
        <w:rPr>
          <w:position w:val="-24"/>
          <w:sz w:val="24"/>
          <w:szCs w:val="24"/>
        </w:rPr>
        <w:object w:dxaOrig="90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.5pt;height:37.5pt" o:ole="" fillcolor="window">
            <v:imagedata r:id="rId5" o:title=""/>
          </v:shape>
          <o:OLEObject Type="Embed" ProgID="Equation.3" ShapeID="_x0000_i1025" DrawAspect="Content" ObjectID="_1566986247" r:id="rId6"/>
        </w:object>
      </w:r>
      <w:r w:rsidRPr="00FA025C">
        <w:rPr>
          <w:sz w:val="24"/>
          <w:szCs w:val="24"/>
        </w:rPr>
        <w:tab/>
      </w:r>
      <w:r w:rsidRPr="00FA025C">
        <w:rPr>
          <w:sz w:val="24"/>
          <w:szCs w:val="24"/>
        </w:rPr>
        <w:tab/>
      </w:r>
      <w:r w:rsidRPr="00FA025C">
        <w:rPr>
          <w:sz w:val="24"/>
          <w:szCs w:val="24"/>
          <w:lang w:val="en-US"/>
        </w:rPr>
        <w:t>b</w:t>
      </w:r>
      <w:r w:rsidRPr="00FA025C">
        <w:rPr>
          <w:sz w:val="24"/>
          <w:szCs w:val="24"/>
        </w:rPr>
        <w:t xml:space="preserve">) </w:t>
      </w:r>
      <w:r w:rsidRPr="00FA025C">
        <w:rPr>
          <w:position w:val="-24"/>
          <w:sz w:val="24"/>
          <w:szCs w:val="24"/>
        </w:rPr>
        <w:object w:dxaOrig="480" w:dyaOrig="620">
          <v:shape id="_x0000_i1026" type="#_x0000_t75" style="width:27.75pt;height:39pt" o:ole="" fillcolor="window">
            <v:imagedata r:id="rId7" o:title=""/>
          </v:shape>
          <o:OLEObject Type="Embed" ProgID="Equation.3" ShapeID="_x0000_i1026" DrawAspect="Content" ObjectID="_1566986248" r:id="rId8"/>
        </w:object>
      </w:r>
      <w:r w:rsidRPr="00FA025C">
        <w:rPr>
          <w:sz w:val="24"/>
          <w:szCs w:val="24"/>
        </w:rPr>
        <w:tab/>
      </w:r>
      <w:r w:rsidRPr="00FA025C">
        <w:rPr>
          <w:sz w:val="24"/>
          <w:szCs w:val="24"/>
          <w:lang w:val="en-US"/>
        </w:rPr>
        <w:t>c</w:t>
      </w:r>
      <w:r w:rsidRPr="00FA025C">
        <w:rPr>
          <w:sz w:val="24"/>
          <w:szCs w:val="24"/>
        </w:rPr>
        <w:t>)</w:t>
      </w:r>
      <w:proofErr w:type="gramEnd"/>
      <w:r w:rsidRPr="00FA025C">
        <w:rPr>
          <w:b/>
          <w:sz w:val="24"/>
          <w:szCs w:val="24"/>
        </w:rPr>
        <w:t xml:space="preserve"> </w:t>
      </w:r>
      <w:r w:rsidRPr="00FA025C">
        <w:rPr>
          <w:b/>
          <w:position w:val="-28"/>
          <w:sz w:val="24"/>
          <w:szCs w:val="24"/>
        </w:rPr>
        <w:object w:dxaOrig="800" w:dyaOrig="680">
          <v:shape id="_x0000_i1027" type="#_x0000_t75" style="width:59.25pt;height:43.5pt" o:ole="" fillcolor="window">
            <v:imagedata r:id="rId9" o:title=""/>
          </v:shape>
          <o:OLEObject Type="Embed" ProgID="Equation.3" ShapeID="_x0000_i1027" DrawAspect="Content" ObjectID="_1566986249" r:id="rId10"/>
        </w:object>
      </w:r>
      <w:r w:rsidRPr="00FA025C">
        <w:rPr>
          <w:b/>
          <w:sz w:val="24"/>
          <w:szCs w:val="24"/>
        </w:rPr>
        <w:tab/>
      </w:r>
      <w:r w:rsidRPr="00FA025C">
        <w:rPr>
          <w:sz w:val="24"/>
          <w:szCs w:val="24"/>
          <w:lang w:val="en-US"/>
        </w:rPr>
        <w:t>d</w:t>
      </w:r>
      <w:r w:rsidRPr="00FA025C">
        <w:rPr>
          <w:sz w:val="24"/>
          <w:szCs w:val="24"/>
        </w:rPr>
        <w:t xml:space="preserve">) </w:t>
      </w:r>
      <w:r w:rsidRPr="00FA025C">
        <w:rPr>
          <w:position w:val="-30"/>
          <w:sz w:val="24"/>
          <w:szCs w:val="24"/>
        </w:rPr>
        <w:object w:dxaOrig="760" w:dyaOrig="720">
          <v:shape id="_x0000_i1028" type="#_x0000_t75" style="width:79.5pt;height:45.75pt" o:ole="" fillcolor="window">
            <v:imagedata r:id="rId11" o:title=""/>
          </v:shape>
          <o:OLEObject Type="Embed" ProgID="Equation.3" ShapeID="_x0000_i1028" DrawAspect="Content" ObjectID="_1566986250" r:id="rId12"/>
        </w:object>
      </w:r>
      <w:r w:rsidRPr="00FA025C">
        <w:rPr>
          <w:sz w:val="24"/>
          <w:szCs w:val="24"/>
        </w:rPr>
        <w:tab/>
      </w:r>
      <w:r w:rsidRPr="00FA025C">
        <w:rPr>
          <w:sz w:val="24"/>
          <w:szCs w:val="24"/>
          <w:lang w:val="en-US"/>
        </w:rPr>
        <w:t>e</w:t>
      </w:r>
      <w:r w:rsidRPr="00FA025C">
        <w:rPr>
          <w:sz w:val="24"/>
          <w:szCs w:val="24"/>
        </w:rPr>
        <w:t xml:space="preserve">) </w:t>
      </w:r>
      <w:r w:rsidRPr="00FA025C">
        <w:rPr>
          <w:position w:val="-24"/>
          <w:sz w:val="24"/>
          <w:szCs w:val="24"/>
        </w:rPr>
        <w:object w:dxaOrig="560" w:dyaOrig="620">
          <v:shape id="_x0000_i1029" type="#_x0000_t75" style="width:27.75pt;height:30.75pt" o:ole="">
            <v:imagedata r:id="rId13" o:title=""/>
          </v:shape>
          <o:OLEObject Type="Embed" ProgID="Equation.3" ShapeID="_x0000_i1029" DrawAspect="Content" ObjectID="_1566986251" r:id="rId14"/>
        </w:object>
      </w:r>
    </w:p>
    <w:p w:rsidR="0045181D" w:rsidRPr="00FA025C" w:rsidRDefault="0045181D" w:rsidP="0045181D">
      <w:pPr>
        <w:ind w:firstLine="567"/>
        <w:jc w:val="both"/>
        <w:rPr>
          <w:sz w:val="24"/>
          <w:szCs w:val="24"/>
        </w:rPr>
      </w:pPr>
      <w:r w:rsidRPr="00FA025C">
        <w:rPr>
          <w:sz w:val="24"/>
          <w:szCs w:val="24"/>
        </w:rPr>
        <w:t>На испытания поставлены 100 однотипных объектов, через 100 часов отказало 10 объектов. Интенсивность отказов равна:</w:t>
      </w:r>
    </w:p>
    <w:p w:rsidR="0045181D" w:rsidRPr="00FA025C" w:rsidRDefault="0045181D" w:rsidP="0045181D">
      <w:pPr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a</w:t>
      </w:r>
      <w:r w:rsidRPr="00FA025C">
        <w:rPr>
          <w:sz w:val="24"/>
          <w:szCs w:val="24"/>
        </w:rPr>
        <w:t>) 11</w:t>
      </w:r>
      <w:r w:rsidRPr="00FA025C">
        <w:rPr>
          <w:sz w:val="24"/>
          <w:szCs w:val="24"/>
        </w:rPr>
        <w:tab/>
      </w:r>
      <w:r w:rsidRPr="00FA025C">
        <w:rPr>
          <w:sz w:val="24"/>
          <w:szCs w:val="24"/>
        </w:rPr>
        <w:tab/>
      </w:r>
      <w:r w:rsidRPr="00FA025C">
        <w:rPr>
          <w:sz w:val="24"/>
          <w:szCs w:val="24"/>
          <w:lang w:val="en-US"/>
        </w:rPr>
        <w:t>b</w:t>
      </w:r>
      <w:r w:rsidRPr="00FA025C">
        <w:rPr>
          <w:sz w:val="24"/>
          <w:szCs w:val="24"/>
        </w:rPr>
        <w:t>) 0.001</w:t>
      </w:r>
      <w:r w:rsidRPr="00FA025C">
        <w:rPr>
          <w:sz w:val="24"/>
          <w:szCs w:val="24"/>
        </w:rPr>
        <w:tab/>
      </w:r>
      <w:r w:rsidRPr="00FA025C">
        <w:rPr>
          <w:sz w:val="24"/>
          <w:szCs w:val="24"/>
          <w:lang w:val="en-US"/>
        </w:rPr>
        <w:t>c</w:t>
      </w:r>
      <w:r w:rsidRPr="00FA025C">
        <w:rPr>
          <w:sz w:val="24"/>
          <w:szCs w:val="24"/>
        </w:rPr>
        <w:t>) 0.1</w:t>
      </w:r>
      <w:r w:rsidRPr="00FA025C">
        <w:rPr>
          <w:sz w:val="24"/>
          <w:szCs w:val="24"/>
        </w:rPr>
        <w:tab/>
      </w:r>
      <w:r w:rsidRPr="00FA025C">
        <w:rPr>
          <w:sz w:val="24"/>
          <w:szCs w:val="24"/>
        </w:rPr>
        <w:tab/>
      </w:r>
      <w:r w:rsidRPr="00FA025C">
        <w:rPr>
          <w:sz w:val="24"/>
          <w:szCs w:val="24"/>
          <w:lang w:val="en-US"/>
        </w:rPr>
        <w:t>d</w:t>
      </w:r>
      <w:r w:rsidRPr="00FA025C">
        <w:rPr>
          <w:sz w:val="24"/>
          <w:szCs w:val="24"/>
        </w:rPr>
        <w:t>) 0.01</w:t>
      </w:r>
      <w:r w:rsidRPr="00FA025C">
        <w:rPr>
          <w:sz w:val="24"/>
          <w:szCs w:val="24"/>
        </w:rPr>
        <w:tab/>
      </w:r>
      <w:r w:rsidRPr="00FA025C">
        <w:rPr>
          <w:sz w:val="24"/>
          <w:szCs w:val="24"/>
        </w:rPr>
        <w:tab/>
      </w:r>
      <w:r w:rsidRPr="00FA025C">
        <w:rPr>
          <w:sz w:val="24"/>
          <w:szCs w:val="24"/>
          <w:lang w:val="en-US"/>
        </w:rPr>
        <w:t>e</w:t>
      </w:r>
      <w:r w:rsidRPr="00FA025C">
        <w:rPr>
          <w:sz w:val="24"/>
          <w:szCs w:val="24"/>
        </w:rPr>
        <w:t>) 10</w:t>
      </w:r>
    </w:p>
    <w:p w:rsidR="0045181D" w:rsidRPr="00FA025C" w:rsidRDefault="0045181D" w:rsidP="0045181D">
      <w:pPr>
        <w:ind w:firstLine="567"/>
        <w:jc w:val="both"/>
        <w:rPr>
          <w:sz w:val="24"/>
          <w:szCs w:val="24"/>
          <w:lang w:eastAsia="ko-KR"/>
        </w:rPr>
      </w:pPr>
      <w:r w:rsidRPr="00FA025C">
        <w:rPr>
          <w:sz w:val="24"/>
          <w:szCs w:val="24"/>
          <w:lang w:eastAsia="ko-KR"/>
        </w:rPr>
        <w:t>При экспоненциальном законе распределения плотность распределения отказов определяется по формуле:</w:t>
      </w:r>
    </w:p>
    <w:p w:rsidR="0045181D" w:rsidRPr="00FA025C" w:rsidRDefault="0045181D" w:rsidP="0045181D">
      <w:pPr>
        <w:jc w:val="both"/>
        <w:rPr>
          <w:sz w:val="24"/>
          <w:szCs w:val="24"/>
          <w:lang w:val="en-US"/>
        </w:rPr>
      </w:pPr>
      <w:r w:rsidRPr="00FA025C">
        <w:rPr>
          <w:sz w:val="24"/>
          <w:szCs w:val="24"/>
          <w:lang w:val="en-US"/>
        </w:rPr>
        <w:t xml:space="preserve">a) </w:t>
      </w:r>
      <w:r w:rsidRPr="00FA025C">
        <w:rPr>
          <w:sz w:val="24"/>
          <w:szCs w:val="24"/>
        </w:rPr>
        <w:sym w:font="Symbol" w:char="F06C"/>
      </w:r>
      <w:r w:rsidRPr="00FA025C">
        <w:rPr>
          <w:sz w:val="24"/>
          <w:szCs w:val="24"/>
          <w:lang w:val="en-US"/>
        </w:rPr>
        <w:t xml:space="preserve"> </w:t>
      </w:r>
      <w:proofErr w:type="gramStart"/>
      <w:r w:rsidRPr="00FA025C">
        <w:rPr>
          <w:sz w:val="24"/>
          <w:szCs w:val="24"/>
          <w:lang w:val="en-US"/>
        </w:rPr>
        <w:t>e</w:t>
      </w:r>
      <w:r w:rsidRPr="00FA025C">
        <w:rPr>
          <w:sz w:val="24"/>
          <w:szCs w:val="24"/>
          <w:vertAlign w:val="superscript"/>
          <w:lang w:val="en-US"/>
        </w:rPr>
        <w:t>-</w:t>
      </w:r>
      <w:r w:rsidRPr="00FA025C">
        <w:rPr>
          <w:sz w:val="24"/>
          <w:szCs w:val="24"/>
          <w:vertAlign w:val="superscript"/>
          <w:lang w:val="en-US"/>
        </w:rPr>
        <w:sym w:font="Symbol" w:char="F06C"/>
      </w:r>
      <w:r w:rsidRPr="00FA025C">
        <w:rPr>
          <w:sz w:val="24"/>
          <w:szCs w:val="24"/>
          <w:vertAlign w:val="superscript"/>
          <w:lang w:val="en-US"/>
        </w:rPr>
        <w:t>t</w:t>
      </w:r>
      <w:proofErr w:type="gramEnd"/>
      <w:r w:rsidRPr="00FA025C">
        <w:rPr>
          <w:sz w:val="24"/>
          <w:szCs w:val="24"/>
          <w:lang w:val="en-US"/>
        </w:rPr>
        <w:tab/>
      </w:r>
      <w:r w:rsidRPr="00FA025C">
        <w:rPr>
          <w:sz w:val="24"/>
          <w:szCs w:val="24"/>
          <w:lang w:val="en-US"/>
        </w:rPr>
        <w:tab/>
        <w:t>b) e</w:t>
      </w:r>
      <w:r w:rsidRPr="00FA025C">
        <w:rPr>
          <w:sz w:val="24"/>
          <w:szCs w:val="24"/>
          <w:vertAlign w:val="superscript"/>
          <w:lang w:val="en-US"/>
        </w:rPr>
        <w:t>-</w:t>
      </w:r>
      <w:r w:rsidRPr="00FA025C">
        <w:rPr>
          <w:sz w:val="24"/>
          <w:szCs w:val="24"/>
          <w:vertAlign w:val="superscript"/>
          <w:lang w:val="en-US"/>
        </w:rPr>
        <w:sym w:font="Symbol" w:char="F06C"/>
      </w:r>
      <w:r w:rsidRPr="00FA025C">
        <w:rPr>
          <w:sz w:val="24"/>
          <w:szCs w:val="24"/>
          <w:vertAlign w:val="superscript"/>
          <w:lang w:val="en-US"/>
        </w:rPr>
        <w:t>t</w:t>
      </w:r>
      <w:r w:rsidRPr="00FA025C">
        <w:rPr>
          <w:sz w:val="24"/>
          <w:szCs w:val="24"/>
          <w:lang w:val="en-US"/>
        </w:rPr>
        <w:tab/>
      </w:r>
      <w:r w:rsidRPr="00FA025C">
        <w:rPr>
          <w:sz w:val="24"/>
          <w:szCs w:val="24"/>
          <w:lang w:val="en-US"/>
        </w:rPr>
        <w:tab/>
        <w:t>c) 1/</w:t>
      </w:r>
      <w:r w:rsidRPr="00FA025C">
        <w:rPr>
          <w:sz w:val="24"/>
          <w:szCs w:val="24"/>
        </w:rPr>
        <w:sym w:font="Symbol" w:char="F06C"/>
      </w:r>
      <w:r w:rsidRPr="00FA025C">
        <w:rPr>
          <w:sz w:val="24"/>
          <w:szCs w:val="24"/>
          <w:lang w:val="en-US"/>
        </w:rPr>
        <w:tab/>
      </w:r>
      <w:r w:rsidRPr="00FA025C">
        <w:rPr>
          <w:sz w:val="24"/>
          <w:szCs w:val="24"/>
          <w:lang w:val="en-US"/>
        </w:rPr>
        <w:tab/>
        <w:t>d) 1-e</w:t>
      </w:r>
      <w:r w:rsidRPr="00FA025C">
        <w:rPr>
          <w:sz w:val="24"/>
          <w:szCs w:val="24"/>
          <w:vertAlign w:val="superscript"/>
          <w:lang w:val="en-US"/>
        </w:rPr>
        <w:t>-</w:t>
      </w:r>
      <w:r w:rsidRPr="00FA025C">
        <w:rPr>
          <w:sz w:val="24"/>
          <w:szCs w:val="24"/>
          <w:vertAlign w:val="superscript"/>
          <w:lang w:val="en-US"/>
        </w:rPr>
        <w:sym w:font="Symbol" w:char="F06C"/>
      </w:r>
      <w:r w:rsidRPr="00FA025C">
        <w:rPr>
          <w:sz w:val="24"/>
          <w:szCs w:val="24"/>
          <w:vertAlign w:val="superscript"/>
          <w:lang w:val="en-US"/>
        </w:rPr>
        <w:t>t</w:t>
      </w:r>
      <w:r w:rsidRPr="00FA025C">
        <w:rPr>
          <w:sz w:val="24"/>
          <w:szCs w:val="24"/>
          <w:lang w:val="en-US"/>
        </w:rPr>
        <w:tab/>
        <w:t xml:space="preserve">e) </w:t>
      </w:r>
      <w:r w:rsidRPr="00FA025C">
        <w:rPr>
          <w:sz w:val="24"/>
          <w:szCs w:val="24"/>
        </w:rPr>
        <w:sym w:font="Symbol" w:char="F06C"/>
      </w:r>
      <w:r w:rsidRPr="00FA025C">
        <w:rPr>
          <w:sz w:val="24"/>
          <w:szCs w:val="24"/>
          <w:lang w:val="en-US"/>
        </w:rPr>
        <w:t xml:space="preserve"> e</w:t>
      </w:r>
      <w:r w:rsidRPr="00FA025C">
        <w:rPr>
          <w:sz w:val="24"/>
          <w:szCs w:val="24"/>
          <w:vertAlign w:val="superscript"/>
          <w:lang w:val="en-US"/>
        </w:rPr>
        <w:sym w:font="Symbol" w:char="F06C"/>
      </w:r>
      <w:r w:rsidRPr="00FA025C">
        <w:rPr>
          <w:sz w:val="24"/>
          <w:szCs w:val="24"/>
          <w:vertAlign w:val="superscript"/>
          <w:lang w:val="en-US"/>
        </w:rPr>
        <w:t>t</w:t>
      </w:r>
    </w:p>
    <w:p w:rsidR="00371A6D" w:rsidRPr="0045181D" w:rsidRDefault="00371A6D">
      <w:pPr>
        <w:rPr>
          <w:lang w:val="en-US"/>
        </w:rPr>
      </w:pPr>
      <w:bookmarkStart w:id="0" w:name="_GoBack"/>
      <w:bookmarkEnd w:id="0"/>
    </w:p>
    <w:sectPr w:rsidR="00371A6D" w:rsidRPr="004518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181D"/>
    <w:rsid w:val="00371A6D"/>
    <w:rsid w:val="00451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81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45181D"/>
    <w:pPr>
      <w:ind w:firstLine="567"/>
      <w:jc w:val="both"/>
    </w:pPr>
    <w:rPr>
      <w:lang w:val="x-none" w:eastAsia="x-none"/>
    </w:rPr>
  </w:style>
  <w:style w:type="character" w:customStyle="1" w:styleId="20">
    <w:name w:val="Основной текст с отступом 2 Знак"/>
    <w:basedOn w:val="a0"/>
    <w:link w:val="2"/>
    <w:rsid w:val="0045181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21">
    <w:name w:val="Body Text 2"/>
    <w:basedOn w:val="a"/>
    <w:link w:val="22"/>
    <w:rsid w:val="0045181D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45181D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81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45181D"/>
    <w:pPr>
      <w:ind w:firstLine="567"/>
      <w:jc w:val="both"/>
    </w:pPr>
    <w:rPr>
      <w:lang w:val="x-none" w:eastAsia="x-none"/>
    </w:rPr>
  </w:style>
  <w:style w:type="character" w:customStyle="1" w:styleId="20">
    <w:name w:val="Основной текст с отступом 2 Знак"/>
    <w:basedOn w:val="a0"/>
    <w:link w:val="2"/>
    <w:rsid w:val="0045181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21">
    <w:name w:val="Body Text 2"/>
    <w:basedOn w:val="a"/>
    <w:link w:val="22"/>
    <w:rsid w:val="0045181D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45181D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fontTable" Target="fontTable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Алия Уркумбаева</dc:creator>
  <cp:lastModifiedBy>Алия Уркумбаева</cp:lastModifiedBy>
  <cp:revision>1</cp:revision>
  <dcterms:created xsi:type="dcterms:W3CDTF">2017-09-15T07:10:00Z</dcterms:created>
  <dcterms:modified xsi:type="dcterms:W3CDTF">2017-09-15T07:11:00Z</dcterms:modified>
</cp:coreProperties>
</file>